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A7" w:rsidRDefault="006641A7" w:rsidP="006641A7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6641A7" w:rsidRDefault="006641A7" w:rsidP="006641A7">
      <w:pPr>
        <w:jc w:val="center"/>
        <w:rPr>
          <w:b/>
          <w:bCs/>
        </w:rPr>
      </w:pPr>
      <w:r>
        <w:rPr>
          <w:b/>
          <w:bCs/>
        </w:rPr>
        <w:t>о доходах, расходах,  об имуществе и обязательствах имущественного характера</w:t>
      </w:r>
    </w:p>
    <w:p w:rsidR="006641A7" w:rsidRDefault="006641A7" w:rsidP="006641A7">
      <w:pPr>
        <w:jc w:val="center"/>
        <w:rPr>
          <w:b/>
          <w:bCs/>
        </w:rPr>
      </w:pPr>
      <w:r>
        <w:rPr>
          <w:b/>
          <w:bCs/>
        </w:rPr>
        <w:t xml:space="preserve">директора МБОУ «Успенская     СОШ им. В.Н. Мильшина»  и членов его  семьи </w:t>
      </w:r>
    </w:p>
    <w:p w:rsidR="006641A7" w:rsidRDefault="006641A7" w:rsidP="006641A7">
      <w:pPr>
        <w:jc w:val="center"/>
        <w:rPr>
          <w:b/>
          <w:bCs/>
        </w:rPr>
      </w:pPr>
      <w:r>
        <w:rPr>
          <w:b/>
          <w:bCs/>
        </w:rPr>
        <w:t>за период с 01 января 20</w:t>
      </w:r>
      <w:r w:rsidR="00D52E84">
        <w:rPr>
          <w:b/>
          <w:bCs/>
        </w:rPr>
        <w:t>20</w:t>
      </w:r>
      <w:r>
        <w:rPr>
          <w:b/>
          <w:bCs/>
        </w:rPr>
        <w:t xml:space="preserve"> года  по 31 декабря 20</w:t>
      </w:r>
      <w:r w:rsidR="00D52E84">
        <w:rPr>
          <w:b/>
          <w:bCs/>
        </w:rPr>
        <w:t>20</w:t>
      </w:r>
      <w:r>
        <w:rPr>
          <w:b/>
          <w:bCs/>
        </w:rPr>
        <w:t xml:space="preserve">  года.</w:t>
      </w:r>
    </w:p>
    <w:tbl>
      <w:tblPr>
        <w:tblW w:w="15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1314"/>
        <w:gridCol w:w="1929"/>
        <w:gridCol w:w="1152"/>
        <w:gridCol w:w="1238"/>
        <w:gridCol w:w="900"/>
        <w:gridCol w:w="1620"/>
        <w:gridCol w:w="1152"/>
        <w:gridCol w:w="958"/>
        <w:gridCol w:w="2880"/>
      </w:tblGrid>
      <w:tr w:rsidR="006641A7" w:rsidRPr="00616CA1" w:rsidTr="00927D38"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6641A7" w:rsidRPr="00616CA1" w:rsidRDefault="006641A7" w:rsidP="00927D38">
            <w:pPr>
              <w:rPr>
                <w:bCs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Декларированный годовой доход за 2015 год (руб.)</w:t>
            </w:r>
          </w:p>
        </w:tc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 w:rsidRPr="00616CA1">
              <w:rPr>
                <w:bCs/>
              </w:rPr>
              <w:t>Сведения об источниках  получения средств, за счёт которых совершена сделка по приобретению, если сумма сделки превышает общий доход лица, за три последних года, предшествующих совершению сделки (заполняется  только лицами</w:t>
            </w:r>
            <w:proofErr w:type="gramStart"/>
            <w:r w:rsidRPr="00616CA1">
              <w:rPr>
                <w:bCs/>
              </w:rPr>
              <w:t xml:space="preserve"> ,</w:t>
            </w:r>
            <w:proofErr w:type="gramEnd"/>
            <w:r w:rsidRPr="00616CA1">
              <w:rPr>
                <w:bCs/>
              </w:rPr>
              <w:t>замещающими муниципальные должности и должности муниципальной службы)</w:t>
            </w:r>
          </w:p>
        </w:tc>
      </w:tr>
      <w:tr w:rsidR="006641A7" w:rsidRPr="00616CA1" w:rsidTr="00927D38"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A7" w:rsidRPr="00616CA1" w:rsidRDefault="006641A7" w:rsidP="00927D38">
            <w:pPr>
              <w:rPr>
                <w:bCs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A7" w:rsidRPr="00616CA1" w:rsidRDefault="006641A7" w:rsidP="00927D38">
            <w:pPr>
              <w:rPr>
                <w:bCs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Вид объекта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r>
              <w:t>Площадь</w:t>
            </w:r>
          </w:p>
          <w:p w:rsidR="006641A7" w:rsidRPr="00616CA1" w:rsidRDefault="006641A7" w:rsidP="00927D38">
            <w:pPr>
              <w:rPr>
                <w:bCs/>
              </w:rPr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Страна расположения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 w:rsidRPr="00616CA1">
              <w:rPr>
                <w:bCs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 w:rsidRPr="00616CA1">
              <w:rPr>
                <w:bCs/>
              </w:rPr>
              <w:t>Вид объектов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r>
              <w:t>Площадь</w:t>
            </w:r>
          </w:p>
          <w:p w:rsidR="006641A7" w:rsidRPr="00616CA1" w:rsidRDefault="006641A7" w:rsidP="00927D38">
            <w:pPr>
              <w:rPr>
                <w:bCs/>
              </w:rPr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>
              <w:t>Страна расположения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</w:p>
        </w:tc>
      </w:tr>
      <w:tr w:rsidR="006641A7" w:rsidRPr="00616CA1" w:rsidTr="00927D3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10</w:t>
            </w:r>
          </w:p>
        </w:tc>
      </w:tr>
      <w:tr w:rsidR="006641A7" w:rsidRPr="00616CA1" w:rsidTr="00927D3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Анохин Александр Михайлович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D52E84" w:rsidP="00927D38">
            <w:pPr>
              <w:rPr>
                <w:bCs/>
              </w:rPr>
            </w:pPr>
            <w:r>
              <w:rPr>
                <w:bCs/>
              </w:rPr>
              <w:t>644474,97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Жилой дом</w:t>
            </w:r>
          </w:p>
          <w:p w:rsidR="006641A7" w:rsidRDefault="006641A7" w:rsidP="00927D38">
            <w:pPr>
              <w:jc w:val="center"/>
            </w:pPr>
            <w:r>
              <w:t>Земельный участок (огородный)</w:t>
            </w:r>
          </w:p>
          <w:p w:rsidR="006641A7" w:rsidRDefault="006641A7" w:rsidP="00927D3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1</w:t>
            </w:r>
            <w:r w:rsidR="00DE6CC4">
              <w:t>2</w:t>
            </w:r>
            <w:r>
              <w:t>0</w:t>
            </w:r>
          </w:p>
          <w:p w:rsidR="006641A7" w:rsidRDefault="006641A7" w:rsidP="00927D38">
            <w:pPr>
              <w:jc w:val="center"/>
            </w:pPr>
            <w:r>
              <w:t>1200</w:t>
            </w:r>
          </w:p>
          <w:p w:rsidR="006641A7" w:rsidRDefault="006641A7" w:rsidP="00927D38">
            <w:pPr>
              <w:jc w:val="center"/>
            </w:pPr>
          </w:p>
          <w:p w:rsidR="006641A7" w:rsidRDefault="006641A7" w:rsidP="006641A7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Россия</w:t>
            </w:r>
          </w:p>
          <w:p w:rsidR="006641A7" w:rsidRDefault="006641A7" w:rsidP="00927D38">
            <w:pPr>
              <w:jc w:val="center"/>
            </w:pPr>
            <w:r>
              <w:t>Россия</w:t>
            </w:r>
          </w:p>
          <w:p w:rsidR="006641A7" w:rsidRDefault="006641A7" w:rsidP="00927D38">
            <w:pPr>
              <w:jc w:val="center"/>
            </w:pPr>
          </w:p>
          <w:p w:rsidR="006641A7" w:rsidRDefault="006641A7" w:rsidP="00927D38">
            <w:pPr>
              <w:jc w:val="center"/>
            </w:pPr>
          </w:p>
          <w:p w:rsidR="006641A7" w:rsidRDefault="006641A7" w:rsidP="00927D3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rPr>
                <w:bCs/>
              </w:rPr>
            </w:pPr>
            <w:r w:rsidRPr="00616CA1">
              <w:rPr>
                <w:bCs/>
              </w:rPr>
              <w:t>Лада</w:t>
            </w:r>
          </w:p>
          <w:p w:rsidR="006641A7" w:rsidRPr="00616CA1" w:rsidRDefault="006641A7" w:rsidP="00927D38">
            <w:pPr>
              <w:rPr>
                <w:bCs/>
              </w:rPr>
            </w:pPr>
            <w:r>
              <w:rPr>
                <w:bCs/>
              </w:rPr>
              <w:t>Приора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Жилой дом</w:t>
            </w:r>
          </w:p>
          <w:p w:rsidR="006641A7" w:rsidRDefault="006641A7" w:rsidP="00927D38">
            <w:pPr>
              <w:jc w:val="center"/>
            </w:pPr>
            <w:r>
              <w:t>Земельный участок (огородный)</w:t>
            </w:r>
          </w:p>
          <w:p w:rsidR="006641A7" w:rsidRDefault="006641A7" w:rsidP="00927D3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1</w:t>
            </w:r>
            <w:r w:rsidR="00DE6CC4">
              <w:t>2</w:t>
            </w:r>
            <w:r>
              <w:t>0</w:t>
            </w:r>
          </w:p>
          <w:p w:rsidR="006641A7" w:rsidRDefault="006641A7" w:rsidP="00927D38">
            <w:pPr>
              <w:jc w:val="center"/>
            </w:pPr>
            <w:r>
              <w:t>1200</w:t>
            </w:r>
          </w:p>
          <w:p w:rsidR="006641A7" w:rsidRDefault="006641A7" w:rsidP="00927D38">
            <w:pPr>
              <w:jc w:val="center"/>
            </w:pPr>
          </w:p>
          <w:p w:rsidR="006641A7" w:rsidRDefault="006641A7" w:rsidP="00927D3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Default="006641A7" w:rsidP="00927D38">
            <w:pPr>
              <w:jc w:val="center"/>
            </w:pPr>
            <w:r>
              <w:t>Россия</w:t>
            </w:r>
          </w:p>
          <w:p w:rsidR="006641A7" w:rsidRDefault="006641A7" w:rsidP="00927D38">
            <w:pPr>
              <w:jc w:val="center"/>
            </w:pPr>
            <w:r>
              <w:t>Россия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A7" w:rsidRPr="00616CA1" w:rsidRDefault="006641A7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нет</w:t>
            </w:r>
          </w:p>
        </w:tc>
      </w:tr>
      <w:tr w:rsidR="00D52E84" w:rsidRPr="00616CA1" w:rsidTr="00927D38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bookmarkStart w:id="0" w:name="_GoBack" w:colFirst="6" w:colLast="7"/>
            <w:r>
              <w:t>супруга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Pr="00616CA1" w:rsidRDefault="00D52E84" w:rsidP="00927D38">
            <w:pPr>
              <w:rPr>
                <w:bCs/>
              </w:rPr>
            </w:pPr>
            <w:r>
              <w:rPr>
                <w:bCs/>
              </w:rPr>
              <w:t>1300000,0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r>
              <w:t>Земельный участок (огородный)</w:t>
            </w:r>
          </w:p>
          <w:p w:rsidR="00D52E84" w:rsidRDefault="00D52E84" w:rsidP="00927D3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r>
              <w:t>1200</w:t>
            </w:r>
          </w:p>
          <w:p w:rsidR="00D52E84" w:rsidRDefault="00D52E84" w:rsidP="00927D38">
            <w:pPr>
              <w:jc w:val="center"/>
            </w:pPr>
          </w:p>
          <w:p w:rsidR="00D52E84" w:rsidRDefault="00D52E84" w:rsidP="00927D38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r>
              <w:t>Россия</w:t>
            </w:r>
          </w:p>
          <w:p w:rsidR="00D52E84" w:rsidRDefault="00D52E84" w:rsidP="00927D38">
            <w:pPr>
              <w:jc w:val="center"/>
            </w:pPr>
          </w:p>
          <w:p w:rsidR="00D52E84" w:rsidRDefault="00D52E84" w:rsidP="00927D38">
            <w:pPr>
              <w:jc w:val="center"/>
            </w:pPr>
          </w:p>
          <w:p w:rsidR="00D52E84" w:rsidRDefault="00D52E84" w:rsidP="00927D3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r>
              <w:t>КИА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361C28">
            <w:pPr>
              <w:jc w:val="center"/>
            </w:pPr>
            <w:r>
              <w:t>Земельный участок (огородный)</w:t>
            </w:r>
          </w:p>
          <w:p w:rsidR="00D52E84" w:rsidRDefault="00D52E84" w:rsidP="00361C28">
            <w:pPr>
              <w:jc w:val="center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361C28">
            <w:pPr>
              <w:jc w:val="center"/>
            </w:pPr>
            <w:r>
              <w:t>1200</w:t>
            </w:r>
          </w:p>
          <w:p w:rsidR="00D52E84" w:rsidRDefault="00D52E84" w:rsidP="00361C28">
            <w:pPr>
              <w:jc w:val="center"/>
            </w:pPr>
          </w:p>
          <w:p w:rsidR="00D52E84" w:rsidRDefault="00D52E84" w:rsidP="00361C2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Default="00D52E84" w:rsidP="00927D38">
            <w:pPr>
              <w:jc w:val="center"/>
            </w:pPr>
            <w:r>
              <w:t>Россия</w:t>
            </w:r>
          </w:p>
          <w:p w:rsidR="00D52E84" w:rsidRDefault="00D52E84" w:rsidP="00927D38">
            <w:pPr>
              <w:jc w:val="center"/>
            </w:pPr>
            <w:r>
              <w:t>Россия</w:t>
            </w:r>
          </w:p>
          <w:p w:rsidR="00D52E84" w:rsidRDefault="00D52E84" w:rsidP="00927D38">
            <w:pPr>
              <w:jc w:val="center"/>
            </w:pPr>
          </w:p>
          <w:p w:rsidR="00D52E84" w:rsidRDefault="00D52E84" w:rsidP="00927D38">
            <w:pPr>
              <w:jc w:val="center"/>
            </w:pPr>
          </w:p>
          <w:p w:rsidR="00D52E84" w:rsidRDefault="00D52E84" w:rsidP="00927D38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84" w:rsidRPr="00616CA1" w:rsidRDefault="00D52E84" w:rsidP="00927D38">
            <w:pPr>
              <w:jc w:val="center"/>
              <w:rPr>
                <w:bCs/>
              </w:rPr>
            </w:pPr>
            <w:r w:rsidRPr="00616CA1">
              <w:rPr>
                <w:bCs/>
              </w:rPr>
              <w:t>нет</w:t>
            </w:r>
          </w:p>
        </w:tc>
      </w:tr>
      <w:bookmarkEnd w:id="0"/>
    </w:tbl>
    <w:p w:rsidR="006641A7" w:rsidRDefault="006641A7" w:rsidP="006641A7">
      <w:pPr>
        <w:rPr>
          <w:bCs/>
        </w:rPr>
      </w:pPr>
    </w:p>
    <w:p w:rsidR="00C15DB5" w:rsidRDefault="00C15DB5"/>
    <w:sectPr w:rsidR="00C15DB5" w:rsidSect="00616CA1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A7"/>
    <w:rsid w:val="0037104A"/>
    <w:rsid w:val="006641A7"/>
    <w:rsid w:val="00C15DB5"/>
    <w:rsid w:val="00D178E9"/>
    <w:rsid w:val="00D52E84"/>
    <w:rsid w:val="00D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2020-04-22T10:43:00Z</dcterms:created>
  <dcterms:modified xsi:type="dcterms:W3CDTF">2021-04-23T10:37:00Z</dcterms:modified>
</cp:coreProperties>
</file>